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02"/>
      </w:tblGrid>
      <w:tr w:rsidR="00FC2324" w:rsidTr="00A55934">
        <w:trPr>
          <w:cantSplit/>
          <w:trHeight w:val="51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Einrichtung / Institut (Stempel): </w:t>
            </w:r>
          </w:p>
          <w:p w:rsidR="00FC2324" w:rsidRDefault="00FC2324" w:rsidP="002A55C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Gebäude: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Etage(n):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C2324" w:rsidTr="00A55934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Anzahl der Arbeitsplätze:</w:t>
            </w:r>
            <w:r>
              <w:rPr>
                <w:bCs/>
                <w:sz w:val="18"/>
              </w:rPr>
              <w:t xml:space="preserve"> </w:t>
            </w:r>
          </w:p>
          <w:p w:rsidR="00FC2324" w:rsidRDefault="00FC2324" w:rsidP="00CA4E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593B0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Raum-Nummer(n):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 w:rsidRPr="00D615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10">
              <w:rPr>
                <w:sz w:val="18"/>
              </w:rPr>
              <w:instrText xml:space="preserve"> FORMTEXT </w:instrText>
            </w:r>
            <w:r w:rsidRPr="00D61510">
              <w:rPr>
                <w:sz w:val="18"/>
              </w:rPr>
            </w:r>
            <w:r w:rsidRPr="00D61510">
              <w:rPr>
                <w:sz w:val="18"/>
              </w:rPr>
              <w:fldChar w:fldCharType="separate"/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fldChar w:fldCharType="end"/>
            </w:r>
          </w:p>
        </w:tc>
      </w:tr>
      <w:tr w:rsidR="00FC2324" w:rsidTr="008D6397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pStyle w:val="Textkrper2"/>
              <w:tabs>
                <w:tab w:val="left" w:pos="6804"/>
              </w:tabs>
            </w:pPr>
            <w:r>
              <w:t>Verantwortliche(r) Leiter/in: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4"/>
          </w:p>
        </w:tc>
      </w:tr>
      <w:tr w:rsidR="00FC2324" w:rsidTr="000A64E5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0C53C3">
            <w:pPr>
              <w:pStyle w:val="Textkrper2"/>
              <w:tabs>
                <w:tab w:val="left" w:pos="6804"/>
              </w:tabs>
              <w:rPr>
                <w:bCs/>
              </w:rPr>
            </w:pPr>
            <w:r>
              <w:t>Erstmals erstellt</w:t>
            </w:r>
            <w:r w:rsidRPr="008D6397">
              <w:t xml:space="preserve"> von</w:t>
            </w:r>
            <w:r>
              <w:t xml:space="preserve"> / am</w:t>
            </w:r>
            <w:r w:rsidRPr="008D6397">
              <w:t>:</w:t>
            </w:r>
            <w:r>
              <w:rPr>
                <w:bCs/>
              </w:rPr>
              <w:t xml:space="preserve"> </w:t>
            </w:r>
          </w:p>
          <w:p w:rsidR="00FC2324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2324" w:rsidTr="00B4281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0A64E5">
            <w:pPr>
              <w:pStyle w:val="Textkrper2"/>
              <w:tabs>
                <w:tab w:val="left" w:pos="6804"/>
              </w:tabs>
            </w:pPr>
            <w:r>
              <w:t xml:space="preserve">Zuletzt bearbeitet von / am: </w:t>
            </w:r>
          </w:p>
          <w:p w:rsidR="00FC2324" w:rsidRPr="008D6397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AD06A1" w:rsidRPr="00AC222D" w:rsidRDefault="00AD06A1" w:rsidP="00AD06A1">
      <w:pPr>
        <w:ind w:left="567" w:hanging="567"/>
        <w:rPr>
          <w:bCs/>
          <w:szCs w:val="22"/>
        </w:rPr>
      </w:pPr>
    </w:p>
    <w:p w:rsidR="00AD06A1" w:rsidRPr="00AC222D" w:rsidRDefault="00AD06A1" w:rsidP="00AD06A1">
      <w:pPr>
        <w:ind w:right="-426"/>
        <w:jc w:val="both"/>
        <w:rPr>
          <w:bCs/>
          <w:iCs/>
          <w:szCs w:val="22"/>
        </w:rPr>
      </w:pPr>
      <w:r w:rsidRPr="00AC222D">
        <w:rPr>
          <w:bCs/>
          <w:iCs/>
          <w:szCs w:val="22"/>
        </w:rPr>
        <w:t>Bitte für jeden Arbeitsplatz ein Dokument ausfüllen. Bei gleichartigen Arbeitsplätzen ist ein g</w:t>
      </w:r>
      <w:r w:rsidRPr="00AC222D">
        <w:rPr>
          <w:bCs/>
          <w:iCs/>
          <w:szCs w:val="22"/>
        </w:rPr>
        <w:t>e</w:t>
      </w:r>
      <w:r w:rsidRPr="00AC222D">
        <w:rPr>
          <w:bCs/>
          <w:iCs/>
          <w:szCs w:val="22"/>
        </w:rPr>
        <w:t xml:space="preserve">meinsames Dokument möglich. Bei auftretenden Mängeln ( </w:t>
      </w:r>
      <w:r w:rsidRPr="00AC222D">
        <w:rPr>
          <w:bCs/>
          <w:iCs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112"/>
      <w:r w:rsidRPr="00AC222D">
        <w:rPr>
          <w:bCs/>
          <w:iCs/>
          <w:szCs w:val="22"/>
        </w:rPr>
        <w:instrText xml:space="preserve"> FORMCHECKBOX </w:instrText>
      </w:r>
      <w:r w:rsidR="00CA4E96">
        <w:rPr>
          <w:bCs/>
          <w:iCs/>
          <w:szCs w:val="22"/>
        </w:rPr>
      </w:r>
      <w:r w:rsidR="00CA4E96">
        <w:rPr>
          <w:bCs/>
          <w:iCs/>
          <w:szCs w:val="22"/>
        </w:rPr>
        <w:fldChar w:fldCharType="separate"/>
      </w:r>
      <w:r w:rsidRPr="00AC222D">
        <w:rPr>
          <w:bCs/>
          <w:iCs/>
          <w:szCs w:val="22"/>
        </w:rPr>
        <w:fldChar w:fldCharType="end"/>
      </w:r>
      <w:bookmarkEnd w:id="5"/>
      <w:r w:rsidRPr="00AC222D">
        <w:rPr>
          <w:bCs/>
          <w:iCs/>
          <w:szCs w:val="22"/>
        </w:rPr>
        <w:t xml:space="preserve"> nein ) bitte Raum-Nr. angeben.</w:t>
      </w:r>
    </w:p>
    <w:p w:rsidR="00AD06A1" w:rsidRPr="00AC222D" w:rsidRDefault="00AD06A1" w:rsidP="00AD06A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890716" w:rsidRPr="0094240E" w:rsidTr="00EC1CC7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pStyle w:val="berschrift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en</w:t>
            </w:r>
            <w:r w:rsidRPr="00E43D49">
              <w:rPr>
                <w:b/>
                <w:sz w:val="20"/>
                <w:szCs w:val="20"/>
              </w:rPr>
              <w:t>t</w:t>
            </w:r>
            <w:r w:rsidRPr="00E43D49">
              <w:rPr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Raum-Nr.</w:t>
            </w:r>
          </w:p>
        </w:tc>
      </w:tr>
      <w:tr w:rsidR="00890716" w:rsidRPr="0094240E" w:rsidTr="00EC1CC7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1E12B4" w:rsidP="009B36A1">
            <w:pPr>
              <w:pStyle w:val="berschrift3"/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1B2D">
              <w:rPr>
                <w:sz w:val="20"/>
                <w:szCs w:val="20"/>
              </w:rPr>
              <w:tab/>
            </w:r>
            <w:r w:rsidR="009B36A1" w:rsidRPr="009B36A1">
              <w:rPr>
                <w:sz w:val="20"/>
                <w:szCs w:val="20"/>
              </w:rPr>
              <w:t>Allgemeine Schutzmaßnahmen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046F46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E43D49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Es wurde geprüft, ob eine Substitution von Gefahrstoffen oder Verfa</w:t>
            </w:r>
            <w:r w:rsidRPr="009B36A1">
              <w:rPr>
                <w:sz w:val="20"/>
                <w:szCs w:val="20"/>
              </w:rPr>
              <w:t>h</w:t>
            </w:r>
            <w:r w:rsidRPr="009B36A1">
              <w:rPr>
                <w:sz w:val="20"/>
                <w:szCs w:val="20"/>
              </w:rPr>
              <w:t>ren eine Verringerung der Gefährdungen ermöglicht.</w:t>
            </w:r>
            <w:r w:rsidR="00416C31" w:rsidRPr="00E43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F16BD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0"/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Gefahrstoffe sind eindeutig gekennzeichnet.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Ein Gefahrstoffkataster liegt vor.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Sicherheitsdatenblätter sind vorhanden und zugänglich.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Betriebsanweisungen sind vorhanden und bekannt. Für besonders gefährliche Stoffe sind Einzelbetriebsanweisungen vorhanden.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Beschäftigte/Studierende werden vor Aufnahme der Tätigkeit unte</w:t>
            </w:r>
            <w:r w:rsidRPr="009B36A1">
              <w:rPr>
                <w:sz w:val="20"/>
                <w:szCs w:val="20"/>
              </w:rPr>
              <w:t>r</w:t>
            </w:r>
            <w:r w:rsidRPr="009B36A1">
              <w:rPr>
                <w:sz w:val="20"/>
                <w:szCs w:val="20"/>
              </w:rPr>
              <w:t>wiesen, danach mindestens einmal jährlich; die Durchführung wird d</w:t>
            </w:r>
            <w:r w:rsidRPr="009B36A1">
              <w:rPr>
                <w:sz w:val="20"/>
                <w:szCs w:val="20"/>
              </w:rPr>
              <w:t>o</w:t>
            </w:r>
            <w:r w:rsidRPr="009B36A1">
              <w:rPr>
                <w:sz w:val="20"/>
                <w:szCs w:val="20"/>
              </w:rPr>
              <w:t>kumentiert.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Gefahrstoffe werden sicher aufbewahrt.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Am Arbeitsplatz ist die Gefahrstoffmenge minimiert.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046F46" w:rsidRPr="00E43D49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Cs/>
                <w:sz w:val="20"/>
                <w:szCs w:val="20"/>
              </w:rPr>
            </w:pPr>
            <w:r w:rsidRPr="009B36A1">
              <w:rPr>
                <w:sz w:val="20"/>
                <w:szCs w:val="20"/>
              </w:rPr>
              <w:t>Für Tätigkeiten mit Gefahrstoffen werden geeignete Arbeitsmittel zur Verfügung gestellt.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B36A1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9B36A1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eastAsia="MS PGothic" w:cs="Arial"/>
                <w:szCs w:val="18"/>
              </w:rPr>
            </w:pPr>
            <w:r w:rsidRPr="009B36A1">
              <w:rPr>
                <w:sz w:val="20"/>
                <w:szCs w:val="20"/>
              </w:rPr>
              <w:t>Akut toxische Gefahrstoffe werden unter Verschluss aufbewahrt, so dass nur fachkundige oder unterwiesene Personen Zugang haben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B36A1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9B36A1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eastAsia="MS PGothic" w:cs="Arial"/>
                <w:szCs w:val="18"/>
              </w:rPr>
            </w:pPr>
            <w:r w:rsidRPr="009B36A1">
              <w:rPr>
                <w:sz w:val="20"/>
                <w:szCs w:val="20"/>
              </w:rPr>
              <w:t>Angemessene Hygienemaßnahmen werden umgesetzt, Ordnung und Sauberkeit sind gewährleistet.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B36A1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9B36A1" w:rsidRDefault="009B36A1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eastAsia="MS PGothic" w:cs="Arial"/>
                <w:szCs w:val="18"/>
              </w:rPr>
            </w:pPr>
            <w:r w:rsidRPr="009B36A1">
              <w:rPr>
                <w:sz w:val="20"/>
                <w:szCs w:val="20"/>
              </w:rPr>
              <w:t>Verbote für Nahrungs- und Genussmittel werden beachtet.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36A1" w:rsidRPr="00E43D49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9B36A1" w:rsidRPr="00EC1CC7" w:rsidRDefault="009B36A1" w:rsidP="009B36A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EC1CC7"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890716" w:rsidRPr="00E43D49" w:rsidRDefault="009B36A1" w:rsidP="001E12B4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</w:rPr>
              <w:t>Zusätzliche Schutzmaßnahmen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046F46">
            <w:pPr>
              <w:tabs>
                <w:tab w:val="left" w:pos="567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vAlign w:val="center"/>
          </w:tcPr>
          <w:p w:rsidR="00890716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Tätigkeiten, bei denen Gase, Dämpfe oder Schwebstoffe in gefährl</w:t>
            </w:r>
            <w:r w:rsidRPr="001E12B4">
              <w:rPr>
                <w:sz w:val="20"/>
                <w:szCs w:val="20"/>
              </w:rPr>
              <w:t>i</w:t>
            </w:r>
            <w:r w:rsidRPr="001E12B4">
              <w:rPr>
                <w:sz w:val="20"/>
                <w:szCs w:val="20"/>
              </w:rPr>
              <w:t>cher Konzentration/Menge auftreten können, werden in geschlossenen Systemen ausgeübt.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890716" w:rsidRPr="0094240E" w:rsidTr="00B4281D">
        <w:tc>
          <w:tcPr>
            <w:tcW w:w="7016" w:type="dxa"/>
            <w:vAlign w:val="center"/>
          </w:tcPr>
          <w:p w:rsidR="00890716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Ist die Anwendung eines geschlossenen Systems technisch nicht mö</w:t>
            </w:r>
            <w:r w:rsidRPr="001E12B4">
              <w:rPr>
                <w:sz w:val="20"/>
                <w:szCs w:val="20"/>
              </w:rPr>
              <w:t>g</w:t>
            </w:r>
            <w:r w:rsidRPr="001E12B4">
              <w:rPr>
                <w:sz w:val="20"/>
                <w:szCs w:val="20"/>
              </w:rPr>
              <w:t>lich, werden andere geeignete Schutzmaßnahmen umgesetzt.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="009F16BD"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B4281D">
        <w:tc>
          <w:tcPr>
            <w:tcW w:w="7016" w:type="dxa"/>
            <w:vAlign w:val="center"/>
          </w:tcPr>
          <w:p w:rsidR="00890716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Arbeits- und Schutzkleidung wird getragen und von Straßenkleidung getrennt aufbewahrt.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43D49" w:rsidRDefault="00890716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FFFFFF" w:themeFill="background1"/>
            <w:vAlign w:val="center"/>
          </w:tcPr>
          <w:p w:rsidR="00890716" w:rsidRPr="00E43D49" w:rsidRDefault="001E12B4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AD06A1" w:rsidRDefault="00AD06A1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AD06A1" w:rsidRPr="0094240E" w:rsidTr="00AD06A1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6A1" w:rsidRPr="00E43D49" w:rsidRDefault="00AD06A1" w:rsidP="00AD06A1">
            <w:pPr>
              <w:pStyle w:val="berschrift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6A1" w:rsidRPr="00E43D49" w:rsidRDefault="00AD06A1" w:rsidP="002B1B2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en</w:t>
            </w:r>
            <w:r w:rsidRPr="00E43D49">
              <w:rPr>
                <w:b/>
                <w:sz w:val="20"/>
                <w:szCs w:val="20"/>
              </w:rPr>
              <w:t>t</w:t>
            </w:r>
            <w:r w:rsidRPr="00E43D49">
              <w:rPr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6A1" w:rsidRPr="00E43D49" w:rsidRDefault="00AD06A1" w:rsidP="00AD06A1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6A1" w:rsidRPr="00E43D49" w:rsidRDefault="00AD06A1" w:rsidP="00AD06A1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6A1" w:rsidRPr="00E43D49" w:rsidRDefault="00AD06A1" w:rsidP="00AD06A1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Raum-Nr.</w:t>
            </w:r>
          </w:p>
        </w:tc>
      </w:tr>
      <w:tr w:rsidR="001D5168" w:rsidRPr="0094240E" w:rsidTr="00EC1CC7">
        <w:tc>
          <w:tcPr>
            <w:tcW w:w="7016" w:type="dxa"/>
            <w:vAlign w:val="center"/>
          </w:tcPr>
          <w:p w:rsidR="001D5168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Die Beschäftigten benutzen die zur Verfügung gestellte geeignete pe</w:t>
            </w:r>
            <w:r w:rsidRPr="001E12B4">
              <w:rPr>
                <w:sz w:val="20"/>
                <w:szCs w:val="20"/>
              </w:rPr>
              <w:t>r</w:t>
            </w:r>
            <w:r w:rsidRPr="001E12B4">
              <w:rPr>
                <w:sz w:val="20"/>
                <w:szCs w:val="20"/>
              </w:rPr>
              <w:t>sönliche Schutzausrüstung (PSA).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1D5168" w:rsidRPr="00E43D49" w:rsidRDefault="001D516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D5168" w:rsidRPr="0094240E" w:rsidTr="00EC1CC7">
        <w:tc>
          <w:tcPr>
            <w:tcW w:w="7016" w:type="dxa"/>
            <w:vAlign w:val="center"/>
          </w:tcPr>
          <w:p w:rsidR="001D5168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Zutrittsbeschränkungen werden beachtet.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1D5168" w:rsidRPr="00E43D49" w:rsidRDefault="001E12B4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D5168" w:rsidRPr="0094240E" w:rsidTr="00EC1CC7">
        <w:tc>
          <w:tcPr>
            <w:tcW w:w="7016" w:type="dxa"/>
            <w:vAlign w:val="center"/>
          </w:tcPr>
          <w:p w:rsidR="001D5168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Neue Stoffe, bei denen die Eigenschaften nur unzureichend bekannt sind (akut und chronisch-toxische sowie physikalisch-chemische E</w:t>
            </w:r>
            <w:r w:rsidRPr="001E12B4">
              <w:rPr>
                <w:sz w:val="20"/>
                <w:szCs w:val="20"/>
              </w:rPr>
              <w:t>i</w:t>
            </w:r>
            <w:r w:rsidRPr="001E12B4">
              <w:rPr>
                <w:sz w:val="20"/>
                <w:szCs w:val="20"/>
              </w:rPr>
              <w:t>genschaften), werden wie giftige Stoffe behandelt.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1D5168" w:rsidRPr="00E43D49" w:rsidRDefault="001D516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D5168" w:rsidRPr="00E43D49" w:rsidRDefault="001D5168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/>
                <w:bCs/>
                <w:sz w:val="20"/>
                <w:szCs w:val="20"/>
              </w:rPr>
            </w:r>
            <w:r w:rsidR="00CA4E96">
              <w:rPr>
                <w:b/>
                <w:bCs/>
                <w:sz w:val="20"/>
                <w:szCs w:val="20"/>
              </w:rPr>
              <w:fldChar w:fldCharType="separate"/>
            </w:r>
            <w:r w:rsidRPr="00E43D4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1D5168" w:rsidRPr="00EC1CC7" w:rsidRDefault="001E12B4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F42E0" w:rsidRPr="0094240E" w:rsidTr="00593B04">
        <w:trPr>
          <w:trHeight w:val="595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5F42E0" w:rsidRPr="00E43D49" w:rsidRDefault="001E12B4" w:rsidP="001E12B4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</w:rPr>
              <w:t>Besondere Schutzmaßnahmen bei Tätigkeiten mit CMR-Stoffen (krebserzeugend, erbgutschädigend, fruchtbarkeitsgefährdend)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2E0" w:rsidRPr="00E43D49" w:rsidRDefault="005F42E0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F42E0" w:rsidRPr="00E43D49" w:rsidRDefault="005F42E0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F42E0" w:rsidRPr="00E43D49" w:rsidRDefault="005F42E0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2E0" w:rsidRPr="00E43D49" w:rsidRDefault="005F42E0" w:rsidP="00046F46">
            <w:pPr>
              <w:tabs>
                <w:tab w:val="left" w:pos="567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F42E0" w:rsidRPr="0094240E" w:rsidTr="00EC1CC7">
        <w:tc>
          <w:tcPr>
            <w:tcW w:w="7016" w:type="dxa"/>
            <w:vAlign w:val="center"/>
          </w:tcPr>
          <w:p w:rsidR="005F42E0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Tätigkeiten mit CMR-Stoffen werden in geschlossenen Systemen au</w:t>
            </w:r>
            <w:r w:rsidRPr="001E12B4">
              <w:rPr>
                <w:sz w:val="20"/>
                <w:szCs w:val="20"/>
              </w:rPr>
              <w:t>s</w:t>
            </w:r>
            <w:r w:rsidRPr="001E12B4">
              <w:rPr>
                <w:sz w:val="20"/>
                <w:szCs w:val="20"/>
              </w:rPr>
              <w:t>geübt.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5F42E0" w:rsidRPr="00E43D49" w:rsidRDefault="005F42E0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42E0" w:rsidRPr="00E43D49" w:rsidRDefault="005F42E0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F42E0" w:rsidRPr="00E43D49" w:rsidRDefault="005F42E0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5F42E0" w:rsidRPr="00EC1CC7" w:rsidRDefault="001E12B4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F42E0" w:rsidRPr="0094240E" w:rsidTr="00EC1CC7">
        <w:tc>
          <w:tcPr>
            <w:tcW w:w="7016" w:type="dxa"/>
            <w:vAlign w:val="center"/>
          </w:tcPr>
          <w:p w:rsidR="005F42E0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Der Gefahrenbereich ist abgegrenzt.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5F42E0" w:rsidRPr="00E43D49" w:rsidRDefault="005F42E0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42E0" w:rsidRPr="00E43D49" w:rsidRDefault="005F42E0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F42E0" w:rsidRPr="00E43D49" w:rsidRDefault="005F42E0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F42E0" w:rsidRPr="00E43D49" w:rsidRDefault="005F42E0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1CF9" w:rsidRPr="0094240E" w:rsidTr="00EC1CC7">
        <w:tc>
          <w:tcPr>
            <w:tcW w:w="7016" w:type="dxa"/>
            <w:vAlign w:val="center"/>
          </w:tcPr>
          <w:p w:rsidR="00671CF9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Beschäftigungsbeschränkungen bzw. –verbote gem. Jugendarbeits-schutz- und Mutterschutzgesetz werden eingehalten.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671CF9" w:rsidRPr="00E43D49" w:rsidRDefault="00671CF9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1CF9" w:rsidRPr="0094240E" w:rsidTr="00B4281D">
        <w:tc>
          <w:tcPr>
            <w:tcW w:w="7016" w:type="dxa"/>
            <w:vAlign w:val="center"/>
          </w:tcPr>
          <w:p w:rsidR="00671CF9" w:rsidRPr="00E43D49" w:rsidRDefault="001E12B4" w:rsidP="001E12B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Die aus dem Arbeitsbereich abgesaugte Luft wird nicht ohne geeignete Reinigung in den Arbeitsbereich zurückgeführt.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671CF9" w:rsidRPr="00E43D49" w:rsidRDefault="00671CF9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71CF9" w:rsidRPr="00E43D49" w:rsidRDefault="00671CF9" w:rsidP="001E12B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71CF9" w:rsidRPr="007F6061" w:rsidTr="00593B04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671CF9" w:rsidRPr="00E43D49" w:rsidRDefault="001E12B4" w:rsidP="00B4281D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E12B4">
              <w:rPr>
                <w:sz w:val="20"/>
              </w:rPr>
              <w:t>Besondere Schutzmaßnahmen gegen Brand- und Explosions-gefährdungen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CF9" w:rsidRPr="00E43D49" w:rsidRDefault="00671CF9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71CF9" w:rsidRPr="00E43D49" w:rsidRDefault="00671CF9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CF9" w:rsidRPr="00E43D49" w:rsidRDefault="00671CF9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CF9" w:rsidRPr="00E43D49" w:rsidRDefault="00671CF9" w:rsidP="00B4281D">
            <w:pPr>
              <w:tabs>
                <w:tab w:val="left" w:pos="567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Bei Tätigkeiten mit Gefahrstoffen werden Brand- und Explosions-gefährdungen sicher vermieden.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Bei Tätigkeiten mit brennbaren Flüssigkeiten und/oder Gasen sind Rauchen sowie offenes Feuer und Licht verboten.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In Arbeitsräumen werden nur die Mengen an brennbaren Flüssigkeiten vorgehalten, die für den Fortgang der täglichen Arbeiten notwendig sind (Tagesbedarf).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Über den Tagesbedarf hinaus gehende Mengen an brennbaren Flü</w:t>
            </w:r>
            <w:r w:rsidRPr="001E12B4">
              <w:rPr>
                <w:sz w:val="20"/>
                <w:szCs w:val="20"/>
              </w:rPr>
              <w:t>s</w:t>
            </w:r>
            <w:r w:rsidRPr="001E12B4">
              <w:rPr>
                <w:sz w:val="20"/>
                <w:szCs w:val="20"/>
              </w:rPr>
              <w:t>sigkeiten werden im Sicherheitsschrank aufbewahrt.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Tätigkeiten mit selbstentzündlichen Stoffen werden im Abzug ausg</w:t>
            </w:r>
            <w:r w:rsidRPr="001E12B4">
              <w:rPr>
                <w:sz w:val="20"/>
                <w:szCs w:val="20"/>
              </w:rPr>
              <w:t>e</w:t>
            </w:r>
            <w:r w:rsidRPr="001E12B4">
              <w:rPr>
                <w:sz w:val="20"/>
                <w:szCs w:val="20"/>
              </w:rPr>
              <w:t>übt, Löschmittel werden bereitgehalten.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Bei Tätigkeiten mit explosionsgefährlichen Stoffen und Gemischen werden geeignete Schutzmaßnahmen umgesetzt.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E516FE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Flüssigkeiten, die zur Bildung organischer Peroxide neigen, werden vor Licht – insbesondere UV-Strahlung – geschützt aufbewahrt. Sie we</w:t>
            </w:r>
            <w:r w:rsidRPr="001E12B4">
              <w:rPr>
                <w:sz w:val="20"/>
                <w:szCs w:val="20"/>
              </w:rPr>
              <w:t>r</w:t>
            </w:r>
            <w:r w:rsidRPr="001E12B4">
              <w:rPr>
                <w:sz w:val="20"/>
                <w:szCs w:val="20"/>
              </w:rPr>
              <w:t>den vor Destillationen und/oder dem Abdampfen auf Anwesenheit von Peroxiden untersucht und diese ggf. entfernt.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Pr="00E43D49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bCs/>
                <w:sz w:val="20"/>
                <w:szCs w:val="20"/>
              </w:rPr>
            </w:pPr>
            <w:r w:rsidRPr="001E12B4">
              <w:rPr>
                <w:sz w:val="20"/>
                <w:szCs w:val="20"/>
              </w:rPr>
              <w:t>Für selbstentzündliche oder explosionsgefährliche Stoffe sind Einze</w:t>
            </w:r>
            <w:r w:rsidRPr="001E12B4">
              <w:rPr>
                <w:sz w:val="20"/>
                <w:szCs w:val="20"/>
              </w:rPr>
              <w:t>l</w:t>
            </w:r>
            <w:r w:rsidRPr="001E12B4">
              <w:rPr>
                <w:sz w:val="20"/>
                <w:szCs w:val="20"/>
              </w:rPr>
              <w:t>betriebsanweisungen vorhanden.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70B8" w:rsidRPr="007F6061" w:rsidTr="00FF49A7">
        <w:tblPrEx>
          <w:tblLook w:val="0000" w:firstRow="0" w:lastRow="0" w:firstColumn="0" w:lastColumn="0" w:noHBand="0" w:noVBand="0"/>
        </w:tblPrEx>
        <w:tc>
          <w:tcPr>
            <w:tcW w:w="7016" w:type="dxa"/>
            <w:vAlign w:val="center"/>
          </w:tcPr>
          <w:p w:rsidR="00EA70B8" w:rsidRDefault="00EA70B8" w:rsidP="00FF49A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</w:pPr>
            <w:r w:rsidRPr="001E12B4">
              <w:rPr>
                <w:sz w:val="20"/>
                <w:szCs w:val="20"/>
              </w:rPr>
              <w:t>Der Innenraum von Kühlschränken, in denen brennbare Stoffe aufb</w:t>
            </w:r>
            <w:r w:rsidRPr="001E12B4">
              <w:rPr>
                <w:sz w:val="20"/>
                <w:szCs w:val="20"/>
              </w:rPr>
              <w:t>e</w:t>
            </w:r>
            <w:r w:rsidRPr="001E12B4">
              <w:rPr>
                <w:sz w:val="20"/>
                <w:szCs w:val="20"/>
              </w:rPr>
              <w:t>wahrt werden, ist frei von Zündquellen.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auto"/>
            <w:vAlign w:val="center"/>
          </w:tcPr>
          <w:p w:rsidR="00EA70B8" w:rsidRPr="00E43D49" w:rsidRDefault="00EA70B8" w:rsidP="00FF49A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E729ED" w:rsidRDefault="00E729ED">
      <w:r>
        <w:rPr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E729ED" w:rsidRPr="0094240E" w:rsidTr="00385E40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9ED" w:rsidRPr="00E43D49" w:rsidRDefault="00E729ED" w:rsidP="00385E40">
            <w:pPr>
              <w:pStyle w:val="berschrift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9ED" w:rsidRPr="00E43D49" w:rsidRDefault="00E729ED" w:rsidP="002B1B2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en</w:t>
            </w:r>
            <w:r w:rsidRPr="00E43D49">
              <w:rPr>
                <w:b/>
                <w:sz w:val="20"/>
                <w:szCs w:val="20"/>
              </w:rPr>
              <w:t>t</w:t>
            </w:r>
            <w:r w:rsidRPr="00E43D49">
              <w:rPr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9ED" w:rsidRPr="00E43D49" w:rsidRDefault="00E729ED" w:rsidP="002B1B2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9ED" w:rsidRPr="00E43D49" w:rsidRDefault="00E729ED" w:rsidP="00385E40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9ED" w:rsidRPr="00E43D49" w:rsidRDefault="00E729ED" w:rsidP="00385E40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Raum-Nr.</w:t>
            </w:r>
          </w:p>
        </w:tc>
      </w:tr>
      <w:tr w:rsidR="00EA70B8" w:rsidRPr="007F6061" w:rsidTr="00EC1CC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EA70B8" w:rsidRPr="001E12B4" w:rsidRDefault="00EA70B8" w:rsidP="00B4281D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</w:rPr>
            </w:pPr>
            <w:r>
              <w:rPr>
                <w:sz w:val="20"/>
              </w:rPr>
              <w:t>Entsorgung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0B8" w:rsidRPr="00E43D49" w:rsidRDefault="00EA70B8" w:rsidP="002B1B2D">
            <w:pPr>
              <w:tabs>
                <w:tab w:val="left" w:pos="109"/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70B8" w:rsidRPr="00E43D49" w:rsidRDefault="00EA70B8" w:rsidP="002B1B2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70B8" w:rsidRPr="00E43D49" w:rsidRDefault="00EA70B8" w:rsidP="00B4281D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0B8" w:rsidRPr="00E43D49" w:rsidRDefault="00EA70B8" w:rsidP="00B4281D">
            <w:pPr>
              <w:tabs>
                <w:tab w:val="left" w:pos="567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71CF9" w:rsidRPr="00EA70B8" w:rsidTr="00EA70B8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CF9" w:rsidRPr="00EA70B8" w:rsidRDefault="00EA70B8" w:rsidP="00EA70B8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70B8">
              <w:rPr>
                <w:sz w:val="20"/>
                <w:szCs w:val="20"/>
              </w:rPr>
              <w:t>Abfälle, Restmengen oder leere Gefahrstoffgebinde werden sicher und sachgerecht entsorgt.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CF9" w:rsidRPr="00EA70B8" w:rsidRDefault="00671CF9" w:rsidP="002B1B2D">
            <w:pPr>
              <w:pStyle w:val="Textkrper"/>
              <w:tabs>
                <w:tab w:val="left" w:pos="109"/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CF9" w:rsidRPr="00EA70B8" w:rsidRDefault="002B1B2D" w:rsidP="002B1B2D">
            <w:pPr>
              <w:pStyle w:val="Textkrper"/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CF9" w:rsidRPr="00EA70B8" w:rsidRDefault="00D009DD" w:rsidP="00EA70B8">
            <w:pPr>
              <w:pStyle w:val="Textkrper"/>
              <w:tabs>
                <w:tab w:val="left" w:pos="567"/>
              </w:tabs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CF9" w:rsidRPr="00EA70B8" w:rsidRDefault="00EA70B8" w:rsidP="00EA70B8">
            <w:pPr>
              <w:pStyle w:val="Textkrper"/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009DD" w:rsidRPr="00EA70B8" w:rsidTr="00EA70B8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DD" w:rsidRPr="00EA70B8" w:rsidRDefault="00D009DD" w:rsidP="00EA70B8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70B8">
              <w:rPr>
                <w:sz w:val="20"/>
                <w:szCs w:val="20"/>
              </w:rPr>
              <w:t>Leicht entzündliche oder zur Selbstentzündung neigende feste Abfälle werden getrennt in Metallbehältern mit dichtschließendem Deckel au</w:t>
            </w:r>
            <w:r w:rsidRPr="00EA70B8">
              <w:rPr>
                <w:sz w:val="20"/>
                <w:szCs w:val="20"/>
              </w:rPr>
              <w:t>f</w:t>
            </w:r>
            <w:r w:rsidRPr="00EA70B8">
              <w:rPr>
                <w:sz w:val="20"/>
                <w:szCs w:val="20"/>
              </w:rPr>
              <w:t>bewahrt.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DD" w:rsidRPr="00EA70B8" w:rsidRDefault="002B1B2D" w:rsidP="002B1B2D">
            <w:pPr>
              <w:pStyle w:val="Textkrper"/>
              <w:tabs>
                <w:tab w:val="left" w:pos="109"/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DD" w:rsidRPr="00EA70B8" w:rsidRDefault="002B1B2D" w:rsidP="002B1B2D">
            <w:pPr>
              <w:pStyle w:val="Textkrper"/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DD" w:rsidRPr="00EA70B8" w:rsidRDefault="00D009DD" w:rsidP="00385E40">
            <w:pPr>
              <w:pStyle w:val="Textkrper"/>
              <w:tabs>
                <w:tab w:val="left" w:pos="567"/>
              </w:tabs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bCs/>
                <w:sz w:val="20"/>
                <w:szCs w:val="20"/>
              </w:rPr>
            </w:r>
            <w:r w:rsidR="00CA4E96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DD" w:rsidRPr="00EA70B8" w:rsidRDefault="00D009DD" w:rsidP="00EA70B8">
            <w:pPr>
              <w:pStyle w:val="Textkrper"/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49">
              <w:rPr>
                <w:bCs/>
                <w:sz w:val="20"/>
                <w:szCs w:val="20"/>
              </w:rPr>
              <w:instrText xml:space="preserve"> FORMTEXT </w:instrText>
            </w:r>
            <w:r w:rsidRPr="00E43D49">
              <w:rPr>
                <w:bCs/>
                <w:sz w:val="20"/>
                <w:szCs w:val="20"/>
              </w:rPr>
            </w:r>
            <w:r w:rsidRPr="00E43D49">
              <w:rPr>
                <w:bCs/>
                <w:sz w:val="20"/>
                <w:szCs w:val="20"/>
              </w:rPr>
              <w:fldChar w:fldCharType="separate"/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noProof/>
                <w:sz w:val="20"/>
                <w:szCs w:val="20"/>
              </w:rPr>
              <w:t> </w:t>
            </w:r>
            <w:r w:rsidRPr="00E43D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A3BB8" w:rsidRPr="00461A41" w:rsidTr="005A1AF9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BB8" w:rsidRPr="00D03713" w:rsidRDefault="003A3BB8" w:rsidP="003A3BB8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3A3BB8">
              <w:rPr>
                <w:sz w:val="20"/>
              </w:rPr>
              <w:t>Weitere</w:t>
            </w:r>
            <w:r w:rsidRPr="00D03713">
              <w:rPr>
                <w:rFonts w:cs="Arial"/>
                <w:sz w:val="20"/>
                <w:szCs w:val="20"/>
              </w:rPr>
              <w:t xml:space="preserve"> betriebsspezifische Gefährdungen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BB8" w:rsidRPr="00D03713" w:rsidRDefault="003A3BB8" w:rsidP="005A1AF9">
            <w:p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BB8" w:rsidRPr="00D03713" w:rsidRDefault="003A3BB8" w:rsidP="005A1AF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BB8" w:rsidRPr="00D03713" w:rsidRDefault="003A3BB8" w:rsidP="005A1AF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BB8" w:rsidRPr="00D03713" w:rsidRDefault="003A3BB8" w:rsidP="005A1AF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A3BB8" w:rsidRPr="00461A41" w:rsidTr="005A1AF9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BB8" w:rsidRDefault="003A3BB8" w:rsidP="005A1AF9">
            <w:pPr>
              <w:ind w:left="36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3A3BB8" w:rsidRDefault="003A3BB8" w:rsidP="005A1AF9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3A3BB8" w:rsidRPr="00D03713" w:rsidRDefault="003A3BB8" w:rsidP="005A1AF9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3BB8" w:rsidRPr="00D03713" w:rsidTr="005A1AF9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BB8" w:rsidRPr="00D03713" w:rsidRDefault="003A3BB8" w:rsidP="005A1AF9">
            <w:pPr>
              <w:ind w:left="36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3A3BB8" w:rsidRDefault="003A3BB8" w:rsidP="005A1AF9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  <w:p w:rsidR="003A3BB8" w:rsidRPr="00D03713" w:rsidRDefault="003A3BB8" w:rsidP="005A1AF9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3BB8" w:rsidRPr="00461A41" w:rsidTr="005A1AF9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BB8" w:rsidRPr="00D03713" w:rsidRDefault="003A3BB8" w:rsidP="005A1AF9">
            <w:pPr>
              <w:ind w:left="360"/>
              <w:rPr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3A3BB8" w:rsidRPr="00D03713" w:rsidRDefault="003A3BB8" w:rsidP="005A1AF9">
            <w:pPr>
              <w:ind w:left="360"/>
              <w:rPr>
                <w:bCs/>
                <w:sz w:val="20"/>
                <w:szCs w:val="20"/>
              </w:rPr>
            </w:pPr>
          </w:p>
          <w:p w:rsidR="003A3BB8" w:rsidRPr="00D03713" w:rsidRDefault="003A3BB8" w:rsidP="005A1AF9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A4E96">
              <w:rPr>
                <w:rFonts w:cs="Arial"/>
                <w:bCs/>
                <w:sz w:val="20"/>
                <w:szCs w:val="20"/>
              </w:rPr>
            </w:r>
            <w:r w:rsidR="00CA4E9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B8" w:rsidRPr="00D03713" w:rsidRDefault="003A3BB8" w:rsidP="005A1AF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90716" w:rsidRPr="006C2537" w:rsidRDefault="00890716" w:rsidP="00046F46">
      <w:pPr>
        <w:spacing w:line="276" w:lineRule="auto"/>
      </w:pPr>
    </w:p>
    <w:p w:rsidR="00890716" w:rsidRDefault="00890716" w:rsidP="00046F46">
      <w:pPr>
        <w:spacing w:line="276" w:lineRule="auto"/>
        <w:rPr>
          <w:sz w:val="18"/>
          <w:szCs w:val="18"/>
        </w:rPr>
      </w:pPr>
    </w:p>
    <w:p w:rsidR="00A55934" w:rsidRDefault="00A55934" w:rsidP="00046F46">
      <w:pPr>
        <w:spacing w:line="276" w:lineRule="auto"/>
        <w:rPr>
          <w:sz w:val="18"/>
          <w:szCs w:val="18"/>
        </w:rPr>
      </w:pPr>
    </w:p>
    <w:p w:rsidR="00890716" w:rsidRDefault="00890716" w:rsidP="00046F46">
      <w:pPr>
        <w:spacing w:line="276" w:lineRule="auto"/>
        <w:rPr>
          <w:sz w:val="18"/>
          <w:szCs w:val="18"/>
        </w:rPr>
      </w:pPr>
    </w:p>
    <w:p w:rsidR="00890716" w:rsidRPr="00B50AA6" w:rsidRDefault="00890716" w:rsidP="00046F46">
      <w:pPr>
        <w:spacing w:line="276" w:lineRule="auto"/>
        <w:rPr>
          <w:sz w:val="18"/>
          <w:szCs w:val="18"/>
        </w:rPr>
      </w:pPr>
    </w:p>
    <w:p w:rsidR="00890716" w:rsidRPr="005B68E4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890716" w:rsidRPr="005B68E4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Pr="005B68E4">
        <w:rPr>
          <w:szCs w:val="18"/>
        </w:rPr>
        <w:t>Unterschrift des/der verantwortlichen Leiters/in</w:t>
      </w:r>
    </w:p>
    <w:p w:rsidR="00890716" w:rsidRDefault="00890716" w:rsidP="00046F46">
      <w:pPr>
        <w:spacing w:line="276" w:lineRule="auto"/>
      </w:pPr>
    </w:p>
    <w:p w:rsidR="00905479" w:rsidRDefault="00905479">
      <w:r>
        <w:br w:type="page"/>
      </w:r>
    </w:p>
    <w:p w:rsidR="00905479" w:rsidRPr="00905479" w:rsidRDefault="00905479" w:rsidP="00905479">
      <w:pPr>
        <w:spacing w:line="276" w:lineRule="auto"/>
        <w:rPr>
          <w:b/>
        </w:rPr>
      </w:pPr>
      <w:r w:rsidRPr="00905479">
        <w:rPr>
          <w:b/>
        </w:rPr>
        <w:lastRenderedPageBreak/>
        <w:t>Erforderliche Maßnahmen zur Mängelbeseitigung:</w:t>
      </w:r>
    </w:p>
    <w:p w:rsidR="00905479" w:rsidRPr="00905479" w:rsidRDefault="00905479" w:rsidP="00905479">
      <w:pPr>
        <w:spacing w:line="276" w:lineRule="auto"/>
      </w:pP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340"/>
        <w:gridCol w:w="1260"/>
        <w:gridCol w:w="1440"/>
      </w:tblGrid>
      <w:tr w:rsidR="00905479" w:rsidRPr="00B4281D" w:rsidTr="00B4281D">
        <w:tc>
          <w:tcPr>
            <w:tcW w:w="108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</w:t>
            </w:r>
            <w:r w:rsidRPr="00B4281D">
              <w:rPr>
                <w:b/>
              </w:rPr>
              <w:t>m</w:t>
            </w:r>
            <w:r w:rsidRPr="00B4281D">
              <w:rPr>
                <w:b/>
              </w:rPr>
              <w:t>mer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905479" w:rsidRPr="00B4281D" w:rsidRDefault="00905479" w:rsidP="00C80EB6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durch</w:t>
            </w:r>
            <w:r w:rsidR="00C80EB6" w:rsidRPr="00B4281D">
              <w:rPr>
                <w:b/>
              </w:rPr>
              <w:t xml:space="preserve"> /</w:t>
            </w:r>
            <w:r w:rsidRPr="00B4281D">
              <w:rPr>
                <w:b/>
              </w:rPr>
              <w:t xml:space="preserve"> </w:t>
            </w:r>
            <w:r w:rsidR="00C80EB6" w:rsidRPr="00B4281D">
              <w:rPr>
                <w:b/>
              </w:rPr>
              <w:t xml:space="preserve">am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5479" w:rsidRPr="00B4281D" w:rsidRDefault="00C80EB6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</w:t>
            </w:r>
            <w:r w:rsidRPr="00B4281D">
              <w:rPr>
                <w:b/>
              </w:rPr>
              <w:t>t</w:t>
            </w:r>
            <w:r w:rsidRPr="00B4281D">
              <w:rPr>
                <w:b/>
              </w:rPr>
              <w:t xml:space="preserve">liche(r) </w:t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2A55C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905479" w:rsidRPr="00905479" w:rsidRDefault="00905479" w:rsidP="00905479">
      <w:pPr>
        <w:spacing w:line="276" w:lineRule="auto"/>
      </w:pPr>
    </w:p>
    <w:sectPr w:rsidR="00905479" w:rsidRPr="00905479" w:rsidSect="007A789A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1" w:rsidRDefault="00AD06A1">
      <w:r>
        <w:separator/>
      </w:r>
    </w:p>
  </w:endnote>
  <w:endnote w:type="continuationSeparator" w:id="0">
    <w:p w:rsidR="00AD06A1" w:rsidRDefault="00A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1" w:rsidRDefault="00AD06A1">
    <w:pPr>
      <w:pStyle w:val="Fuzeile"/>
      <w:rPr>
        <w:sz w:val="18"/>
      </w:rPr>
    </w:pP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91762" wp14:editId="5142EC62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777865" cy="1905"/>
              <wp:effectExtent l="5080" t="1397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EFQIAACs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"/>
          </w:pict>
        </mc:Fallback>
      </mc:AlternateContent>
    </w: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34704" wp14:editId="54782F01">
              <wp:simplePos x="0" y="0"/>
              <wp:positionH relativeFrom="column">
                <wp:posOffset>-23495</wp:posOffset>
              </wp:positionH>
              <wp:positionV relativeFrom="paragraph">
                <wp:posOffset>-24130</wp:posOffset>
              </wp:positionV>
              <wp:extent cx="5791200" cy="0"/>
              <wp:effectExtent l="5080" t="13970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9pt" to="454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"/>
          </w:pict>
        </mc:Fallback>
      </mc:AlternateContent>
    </w:r>
    <w:r>
      <w:rPr>
        <w:iCs/>
        <w:sz w:val="18"/>
      </w:rPr>
      <w:t>Dokument 3.2</w:t>
    </w:r>
    <w:r>
      <w:rPr>
        <w:sz w:val="18"/>
      </w:rPr>
      <w:tab/>
      <w:t>Stand 10/2017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CA4E9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CA4E96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1" w:rsidRDefault="00AD06A1">
      <w:r>
        <w:separator/>
      </w:r>
    </w:p>
  </w:footnote>
  <w:footnote w:type="continuationSeparator" w:id="0">
    <w:p w:rsidR="00AD06A1" w:rsidRDefault="00AD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AD06A1" w:rsidRPr="00B032EB" w:rsidTr="00B4281D">
      <w:trPr>
        <w:trHeight w:val="751"/>
      </w:trPr>
      <w:tc>
        <w:tcPr>
          <w:tcW w:w="1241" w:type="dxa"/>
          <w:vAlign w:val="center"/>
        </w:tcPr>
        <w:p w:rsidR="00AD06A1" w:rsidRPr="00B5547E" w:rsidRDefault="00AD06A1" w:rsidP="00AD06A1">
          <w:pPr>
            <w:pStyle w:val="berschrift5"/>
            <w:jc w:val="left"/>
            <w:rPr>
              <w:rFonts w:eastAsia="Arial Unicode MS"/>
              <w:b w:val="0"/>
              <w:bCs w:val="0"/>
              <w:i/>
              <w:iCs/>
              <w:color w:val="000000"/>
            </w:rPr>
          </w:pPr>
          <w:r>
            <w:rPr>
              <w:noProof/>
            </w:rPr>
            <w:drawing>
              <wp:inline distT="0" distB="0" distL="0" distR="0" wp14:anchorId="2584FB88" wp14:editId="79B24CCC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AD06A1" w:rsidRPr="006B0960" w:rsidRDefault="00AD06A1" w:rsidP="00EA70B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Tätigkeiten mit Gefahrstoffen</w:t>
          </w:r>
        </w:p>
      </w:tc>
      <w:tc>
        <w:tcPr>
          <w:tcW w:w="3424" w:type="dxa"/>
          <w:vAlign w:val="center"/>
        </w:tcPr>
        <w:p w:rsidR="00AD06A1" w:rsidRDefault="00AD06A1" w:rsidP="00C04416">
          <w:pPr>
            <w:pStyle w:val="berschrift5"/>
            <w:rPr>
              <w:b w:val="0"/>
              <w:sz w:val="24"/>
            </w:rPr>
          </w:pPr>
        </w:p>
        <w:p w:rsidR="00AD06A1" w:rsidRDefault="00AD06A1" w:rsidP="00C04416">
          <w:pPr>
            <w:pStyle w:val="berschrift5"/>
            <w:rPr>
              <w:b w:val="0"/>
              <w:sz w:val="24"/>
            </w:rPr>
          </w:pPr>
          <w:r>
            <w:rPr>
              <w:b w:val="0"/>
              <w:sz w:val="24"/>
            </w:rPr>
            <w:t>Dokument 3.2</w:t>
          </w:r>
        </w:p>
        <w:p w:rsidR="00AD06A1" w:rsidRDefault="00AD06A1" w:rsidP="00B31E23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der Gefährdungsbeurteilung</w:t>
          </w:r>
        </w:p>
        <w:p w:rsidR="00AD06A1" w:rsidRPr="00B31E23" w:rsidRDefault="00AD06A1" w:rsidP="00B31E23">
          <w:pPr>
            <w:jc w:val="center"/>
            <w:rPr>
              <w:b/>
              <w:bCs/>
              <w:sz w:val="20"/>
            </w:rPr>
          </w:pPr>
        </w:p>
      </w:tc>
    </w:tr>
  </w:tbl>
  <w:p w:rsidR="00AD06A1" w:rsidRDefault="00AD06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89"/>
    <w:multiLevelType w:val="hybridMultilevel"/>
    <w:tmpl w:val="5CAE1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3E43"/>
    <w:multiLevelType w:val="multilevel"/>
    <w:tmpl w:val="73A6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31D576E"/>
    <w:multiLevelType w:val="hybridMultilevel"/>
    <w:tmpl w:val="6AB0560A"/>
    <w:lvl w:ilvl="0" w:tplc="4E905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F605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69682D"/>
    <w:multiLevelType w:val="multilevel"/>
    <w:tmpl w:val="5298E0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24493B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B3F77E5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C3C6D70"/>
    <w:multiLevelType w:val="multilevel"/>
    <w:tmpl w:val="84542FC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66D5809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85C040E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FC7D73"/>
    <w:multiLevelType w:val="multilevel"/>
    <w:tmpl w:val="15965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B6D7524"/>
    <w:multiLevelType w:val="hybridMultilevel"/>
    <w:tmpl w:val="92926EE8"/>
    <w:lvl w:ilvl="0" w:tplc="29587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1800"/>
    <w:multiLevelType w:val="hybridMultilevel"/>
    <w:tmpl w:val="EC760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ATIeZw0JEF0gC0mHYD2TghoC3bo=" w:salt="5P3X/Erd36Jyqzw6WJRSCQ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F"/>
    <w:rsid w:val="00016F93"/>
    <w:rsid w:val="000228FA"/>
    <w:rsid w:val="00046F46"/>
    <w:rsid w:val="00065C6B"/>
    <w:rsid w:val="00082025"/>
    <w:rsid w:val="000A64E5"/>
    <w:rsid w:val="000B406F"/>
    <w:rsid w:val="000C2BC2"/>
    <w:rsid w:val="000C53C3"/>
    <w:rsid w:val="000C6F9A"/>
    <w:rsid w:val="000E5C50"/>
    <w:rsid w:val="00105978"/>
    <w:rsid w:val="0016186E"/>
    <w:rsid w:val="001972EF"/>
    <w:rsid w:val="001C57B1"/>
    <w:rsid w:val="001D002E"/>
    <w:rsid w:val="001D5168"/>
    <w:rsid w:val="001E12B4"/>
    <w:rsid w:val="00202CE7"/>
    <w:rsid w:val="00220289"/>
    <w:rsid w:val="002736E3"/>
    <w:rsid w:val="002A0961"/>
    <w:rsid w:val="002A0AD3"/>
    <w:rsid w:val="002A55C4"/>
    <w:rsid w:val="002B1B2D"/>
    <w:rsid w:val="002C5335"/>
    <w:rsid w:val="002C7B41"/>
    <w:rsid w:val="002D08A0"/>
    <w:rsid w:val="002E05A6"/>
    <w:rsid w:val="002E6E74"/>
    <w:rsid w:val="00321733"/>
    <w:rsid w:val="00357D1B"/>
    <w:rsid w:val="0038016C"/>
    <w:rsid w:val="003A3BB8"/>
    <w:rsid w:val="003B5471"/>
    <w:rsid w:val="003C1B83"/>
    <w:rsid w:val="003E74CC"/>
    <w:rsid w:val="003E78CD"/>
    <w:rsid w:val="00400023"/>
    <w:rsid w:val="00416C31"/>
    <w:rsid w:val="004335DA"/>
    <w:rsid w:val="00434577"/>
    <w:rsid w:val="0049293D"/>
    <w:rsid w:val="004B1BCC"/>
    <w:rsid w:val="004B3E61"/>
    <w:rsid w:val="004C65D8"/>
    <w:rsid w:val="004E11E8"/>
    <w:rsid w:val="004E2493"/>
    <w:rsid w:val="00500B1F"/>
    <w:rsid w:val="00573093"/>
    <w:rsid w:val="00585FF9"/>
    <w:rsid w:val="00593B04"/>
    <w:rsid w:val="00595438"/>
    <w:rsid w:val="005A77F1"/>
    <w:rsid w:val="005B68E4"/>
    <w:rsid w:val="005E2497"/>
    <w:rsid w:val="005F42E0"/>
    <w:rsid w:val="00601FB1"/>
    <w:rsid w:val="006026A8"/>
    <w:rsid w:val="00614BFC"/>
    <w:rsid w:val="00670DD0"/>
    <w:rsid w:val="006717FB"/>
    <w:rsid w:val="00671CF9"/>
    <w:rsid w:val="006B4CA2"/>
    <w:rsid w:val="006C19EC"/>
    <w:rsid w:val="006C2537"/>
    <w:rsid w:val="007878A1"/>
    <w:rsid w:val="007A4D97"/>
    <w:rsid w:val="007A789A"/>
    <w:rsid w:val="007B66A7"/>
    <w:rsid w:val="007E64FE"/>
    <w:rsid w:val="007F0D3F"/>
    <w:rsid w:val="007F6061"/>
    <w:rsid w:val="007F68F1"/>
    <w:rsid w:val="00807C14"/>
    <w:rsid w:val="00877678"/>
    <w:rsid w:val="00890716"/>
    <w:rsid w:val="008C2410"/>
    <w:rsid w:val="008D2D76"/>
    <w:rsid w:val="008D6397"/>
    <w:rsid w:val="00905479"/>
    <w:rsid w:val="009377EB"/>
    <w:rsid w:val="0094240E"/>
    <w:rsid w:val="009449F0"/>
    <w:rsid w:val="00982733"/>
    <w:rsid w:val="009B36A1"/>
    <w:rsid w:val="009F16BD"/>
    <w:rsid w:val="009F780D"/>
    <w:rsid w:val="00A12890"/>
    <w:rsid w:val="00A55934"/>
    <w:rsid w:val="00A83D6B"/>
    <w:rsid w:val="00AA05B0"/>
    <w:rsid w:val="00AA243E"/>
    <w:rsid w:val="00AD06A1"/>
    <w:rsid w:val="00AE49F6"/>
    <w:rsid w:val="00AF66A7"/>
    <w:rsid w:val="00B032EB"/>
    <w:rsid w:val="00B05533"/>
    <w:rsid w:val="00B211DF"/>
    <w:rsid w:val="00B31E23"/>
    <w:rsid w:val="00B4281D"/>
    <w:rsid w:val="00B45F27"/>
    <w:rsid w:val="00B50AA6"/>
    <w:rsid w:val="00B657AA"/>
    <w:rsid w:val="00B665F2"/>
    <w:rsid w:val="00B72EF1"/>
    <w:rsid w:val="00B74A16"/>
    <w:rsid w:val="00BE3DAF"/>
    <w:rsid w:val="00C04416"/>
    <w:rsid w:val="00C80EB6"/>
    <w:rsid w:val="00CA4E96"/>
    <w:rsid w:val="00CA7361"/>
    <w:rsid w:val="00CC3770"/>
    <w:rsid w:val="00CD1DAB"/>
    <w:rsid w:val="00CE0DC6"/>
    <w:rsid w:val="00CF0B28"/>
    <w:rsid w:val="00D009DD"/>
    <w:rsid w:val="00D25654"/>
    <w:rsid w:val="00D61510"/>
    <w:rsid w:val="00D956D2"/>
    <w:rsid w:val="00E040AD"/>
    <w:rsid w:val="00E07415"/>
    <w:rsid w:val="00E12CD4"/>
    <w:rsid w:val="00E356F6"/>
    <w:rsid w:val="00E43D49"/>
    <w:rsid w:val="00E516FE"/>
    <w:rsid w:val="00E729ED"/>
    <w:rsid w:val="00E9604E"/>
    <w:rsid w:val="00EA70B8"/>
    <w:rsid w:val="00EC1CC7"/>
    <w:rsid w:val="00F2292F"/>
    <w:rsid w:val="00F26B6F"/>
    <w:rsid w:val="00F4787A"/>
    <w:rsid w:val="00F5460D"/>
    <w:rsid w:val="00F841F1"/>
    <w:rsid w:val="00F93FC2"/>
    <w:rsid w:val="00FB7BBF"/>
    <w:rsid w:val="00FC2324"/>
    <w:rsid w:val="00FC3272"/>
    <w:rsid w:val="00FD0748"/>
    <w:rsid w:val="00FD0C89"/>
    <w:rsid w:val="00FD4786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ktive">
  <a:themeElements>
    <a:clrScheme name="Perspek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k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BF52-9ECA-47D2-B3B0-40CFC627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615261A9</Template>
  <TotalTime>0</TotalTime>
  <Pages>4</Pages>
  <Words>1024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Walzer</dc:creator>
  <cp:lastModifiedBy>Birmele, Roland</cp:lastModifiedBy>
  <cp:revision>12</cp:revision>
  <cp:lastPrinted>2017-10-02T10:51:00Z</cp:lastPrinted>
  <dcterms:created xsi:type="dcterms:W3CDTF">2017-10-12T11:07:00Z</dcterms:created>
  <dcterms:modified xsi:type="dcterms:W3CDTF">2017-10-18T09:21:00Z</dcterms:modified>
</cp:coreProperties>
</file>